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1B40" w:rsidRPr="001773C4" w:rsidRDefault="003C5033" w:rsidP="007D4EE9">
      <w:pPr>
        <w:spacing w:line="240" w:lineRule="auto"/>
        <w:contextualSpacing/>
        <w:jc w:val="center"/>
        <w:rPr>
          <w:sz w:val="24"/>
        </w:rPr>
      </w:pPr>
      <w:r w:rsidRPr="003C5033">
        <w:rPr>
          <w:rFonts w:ascii="Times New Roman" w:eastAsia="Times New Roman" w:hAnsi="Times New Roman" w:cs="Times New Roman"/>
          <w:b/>
          <w:noProof/>
          <w:color w:val="008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990600" cy="1788932"/>
            <wp:effectExtent l="0" t="0" r="0" b="1905"/>
            <wp:wrapTopAndBottom/>
            <wp:docPr id="1" name="Рисунок 1" descr="C:\Users\User\Documents\КОНФЕРЕНЦИИ\конференция 2016\logo_blue_КРАГСиУ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ОНФЕРЕНЦИИ\конференция 2016\logo_blue_КРАГСиУ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5B0" w:rsidRPr="001773C4">
        <w:rPr>
          <w:rFonts w:ascii="Times New Roman" w:eastAsia="Times New Roman" w:hAnsi="Times New Roman" w:cs="Times New Roman"/>
          <w:b/>
          <w:color w:val="008000"/>
          <w:sz w:val="36"/>
        </w:rPr>
        <w:t>Информационное сообщение</w:t>
      </w:r>
    </w:p>
    <w:p w:rsidR="00FF1B40" w:rsidRPr="00A24CDA" w:rsidRDefault="00DB35B0" w:rsidP="003C5033">
      <w:pPr>
        <w:spacing w:line="240" w:lineRule="auto"/>
        <w:contextualSpacing/>
        <w:jc w:val="center"/>
        <w:rPr>
          <w:color w:val="2E74B5" w:themeColor="accent1" w:themeShade="BF"/>
          <w:sz w:val="24"/>
        </w:rPr>
      </w:pPr>
      <w:r w:rsidRPr="00A24CDA">
        <w:rPr>
          <w:rFonts w:ascii="Times New Roman" w:eastAsia="Times New Roman" w:hAnsi="Times New Roman" w:cs="Times New Roman"/>
          <w:b/>
          <w:color w:val="2E74B5" w:themeColor="accent1" w:themeShade="BF"/>
          <w:sz w:val="32"/>
        </w:rPr>
        <w:t>Уважаемые коллеги!</w:t>
      </w:r>
    </w:p>
    <w:p w:rsidR="001773C4" w:rsidRPr="001773C4" w:rsidRDefault="001773C4" w:rsidP="003C5033">
      <w:pPr>
        <w:spacing w:line="240" w:lineRule="auto"/>
        <w:contextualSpacing/>
        <w:jc w:val="center"/>
        <w:rPr>
          <w:sz w:val="24"/>
        </w:rPr>
      </w:pPr>
    </w:p>
    <w:p w:rsidR="00FF1B40" w:rsidRDefault="00DB35B0" w:rsidP="00BC503B">
      <w:pPr>
        <w:spacing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</w:rPr>
        <w:t>Государственное образовательное учреждение высшего образования</w:t>
      </w:r>
    </w:p>
    <w:p w:rsidR="00FF1B40" w:rsidRDefault="00C9272C" w:rsidP="00BC50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="00DB35B0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оми республиканская академия государственной службы и управления»</w:t>
      </w:r>
    </w:p>
    <w:p w:rsidR="00983702" w:rsidRDefault="00983702" w:rsidP="00BC503B">
      <w:pPr>
        <w:spacing w:line="240" w:lineRule="auto"/>
        <w:contextualSpacing/>
        <w:jc w:val="center"/>
      </w:pPr>
    </w:p>
    <w:p w:rsidR="00FF1B40" w:rsidRPr="00EC470D" w:rsidRDefault="00DB35B0" w:rsidP="00371BB1">
      <w:pPr>
        <w:spacing w:line="360" w:lineRule="auto"/>
        <w:contextualSpacing/>
        <w:jc w:val="center"/>
        <w:rPr>
          <w:sz w:val="28"/>
          <w:szCs w:val="28"/>
        </w:rPr>
      </w:pPr>
      <w:r w:rsidRPr="00EC470D">
        <w:rPr>
          <w:rFonts w:ascii="Times New Roman" w:eastAsia="Times New Roman" w:hAnsi="Times New Roman" w:cs="Times New Roman"/>
          <w:b/>
          <w:sz w:val="28"/>
          <w:szCs w:val="28"/>
        </w:rPr>
        <w:t>проводит</w:t>
      </w:r>
    </w:p>
    <w:p w:rsidR="00FF1B40" w:rsidRPr="005F7B03" w:rsidRDefault="00BD7BD5" w:rsidP="00371BB1">
      <w:pPr>
        <w:spacing w:line="360" w:lineRule="auto"/>
        <w:contextualSpacing/>
        <w:jc w:val="center"/>
        <w:rPr>
          <w:sz w:val="28"/>
          <w:szCs w:val="28"/>
        </w:rPr>
      </w:pPr>
      <w:r w:rsidRPr="005F7B0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234B9" w:rsidRPr="005F7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7B03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декабря </w:t>
      </w:r>
      <w:r w:rsidR="000A6FE4" w:rsidRPr="005F7B03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0F749A" w:rsidRPr="005F7B03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DB35B0" w:rsidRPr="005F7B0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FF1B40" w:rsidRPr="006A127C" w:rsidRDefault="00FF1B40" w:rsidP="00371BB1">
      <w:pPr>
        <w:spacing w:line="360" w:lineRule="auto"/>
        <w:ind w:left="-567" w:firstLine="709"/>
        <w:contextualSpacing/>
        <w:jc w:val="center"/>
        <w:rPr>
          <w:sz w:val="20"/>
          <w:szCs w:val="28"/>
        </w:rPr>
      </w:pPr>
    </w:p>
    <w:p w:rsidR="00A24CDA" w:rsidRPr="005F7B03" w:rsidRDefault="00C02714" w:rsidP="007D3D23">
      <w:pPr>
        <w:spacing w:line="360" w:lineRule="auto"/>
        <w:ind w:left="-567" w:firstLine="92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Межр</w:t>
      </w:r>
      <w:r w:rsidR="007D3D23"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егиональную </w:t>
      </w:r>
      <w:r w:rsidR="0019201E"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студенческую</w:t>
      </w:r>
      <w:r w:rsidR="007D3D23"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конференцию</w:t>
      </w:r>
    </w:p>
    <w:p w:rsidR="0071604A" w:rsidRPr="006A127C" w:rsidRDefault="0071604A" w:rsidP="00371BB1">
      <w:pPr>
        <w:spacing w:line="360" w:lineRule="auto"/>
        <w:ind w:left="-567" w:firstLine="92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</w:rPr>
      </w:pPr>
    </w:p>
    <w:p w:rsidR="00EA11D9" w:rsidRPr="005F7B03" w:rsidRDefault="00C9272C" w:rsidP="00576104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«</w:t>
      </w:r>
      <w:r w:rsidR="007D3D23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Актуальные вопросы реализации </w:t>
      </w:r>
      <w:r w:rsidR="0048738A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="007D3D23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антикоррупционной политики</w:t>
      </w:r>
      <w:r w:rsidR="0048738A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 в Российской Федерации</w:t>
      </w:r>
      <w:r w:rsid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»</w:t>
      </w:r>
    </w:p>
    <w:p w:rsidR="000A6FE4" w:rsidRPr="006A127C" w:rsidRDefault="000A6FE4" w:rsidP="00BC503B">
      <w:pPr>
        <w:ind w:firstLine="567"/>
        <w:jc w:val="center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DF7BAE" w:rsidRPr="005F7B03" w:rsidRDefault="000A6FE4" w:rsidP="00693FEB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Конференция </w:t>
      </w:r>
      <w:r w:rsidR="008F5BD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носит научно-</w:t>
      </w:r>
      <w:r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прикладной характер </w:t>
      </w:r>
      <w:r w:rsidR="008F5BD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направлена на </w:t>
      </w:r>
      <w:r w:rsidR="00DF7BA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проблем </w:t>
      </w:r>
      <w:r w:rsidR="00C234B9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 правовых</w:t>
      </w:r>
      <w:r w:rsidR="0019201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организационных основ </w:t>
      </w:r>
      <w:r w:rsidR="007A611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противодействия</w:t>
      </w:r>
      <w:r w:rsidR="0019201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коррупции, </w:t>
      </w:r>
      <w:r w:rsidR="00C234B9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привлечения граждан и институтов гражданского общества к реализации антикоррупционной политики, антикоррупционного просвещения и обучения</w:t>
      </w:r>
      <w:r w:rsidR="00EC2B2C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A6E7A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96E7E" w:rsidRDefault="001C43F9" w:rsidP="00096E7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Работу конференции планируется организовать по следующим направлениям</w:t>
      </w:r>
      <w:r w:rsidR="00DF7BA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9201E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с</w:t>
      </w:r>
      <w:r w:rsidR="000A05F0">
        <w:rPr>
          <w:rFonts w:ascii="Times New Roman" w:hAnsi="Times New Roman" w:cs="Times New Roman"/>
          <w:sz w:val="28"/>
        </w:rPr>
        <w:t>овершенствование инструментов антикоррупционной политики в сфере государственного и муниципального управления</w:t>
      </w:r>
      <w:r w:rsidR="000A05F0" w:rsidRPr="000A05F0">
        <w:rPr>
          <w:rFonts w:ascii="Times New Roman" w:hAnsi="Times New Roman" w:cs="Times New Roman"/>
          <w:sz w:val="28"/>
        </w:rPr>
        <w:t>;</w:t>
      </w:r>
    </w:p>
    <w:p w:rsidR="007E5A6D" w:rsidRPr="000A05F0" w:rsidRDefault="007E5A6D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информационные технологии в системе инструментов реализации антикоррупционной политики;</w:t>
      </w:r>
    </w:p>
    <w:p w:rsidR="000A05F0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р</w:t>
      </w:r>
      <w:r w:rsidR="000A05F0">
        <w:rPr>
          <w:rFonts w:ascii="Times New Roman" w:hAnsi="Times New Roman" w:cs="Times New Roman"/>
          <w:sz w:val="28"/>
        </w:rPr>
        <w:t>азвитие корпоративного антикоррупционного комплаенса</w:t>
      </w:r>
      <w:r w:rsidR="000A05F0">
        <w:rPr>
          <w:rFonts w:ascii="Times New Roman" w:hAnsi="Times New Roman" w:cs="Times New Roman"/>
          <w:sz w:val="28"/>
          <w:lang w:val="en-US"/>
        </w:rPr>
        <w:t>;</w:t>
      </w:r>
    </w:p>
    <w:p w:rsidR="000A05F0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п</w:t>
      </w:r>
      <w:r w:rsidR="000A05F0">
        <w:rPr>
          <w:rFonts w:ascii="Times New Roman" w:hAnsi="Times New Roman" w:cs="Times New Roman"/>
          <w:sz w:val="28"/>
        </w:rPr>
        <w:t>равовые и организационные аспект</w:t>
      </w:r>
      <w:r w:rsidR="00C234B9">
        <w:rPr>
          <w:rFonts w:ascii="Times New Roman" w:hAnsi="Times New Roman" w:cs="Times New Roman"/>
          <w:sz w:val="28"/>
        </w:rPr>
        <w:t>ы</w:t>
      </w:r>
      <w:r w:rsidR="000A05F0">
        <w:rPr>
          <w:rFonts w:ascii="Times New Roman" w:hAnsi="Times New Roman" w:cs="Times New Roman"/>
          <w:sz w:val="28"/>
        </w:rPr>
        <w:t xml:space="preserve"> противодейст</w:t>
      </w:r>
      <w:r w:rsidR="00C234B9">
        <w:rPr>
          <w:rFonts w:ascii="Times New Roman" w:hAnsi="Times New Roman" w:cs="Times New Roman"/>
          <w:sz w:val="28"/>
        </w:rPr>
        <w:t>вия коррупции в Республике Коми</w:t>
      </w:r>
      <w:r w:rsidR="00C234B9" w:rsidRPr="00C234B9">
        <w:rPr>
          <w:rFonts w:ascii="Times New Roman" w:hAnsi="Times New Roman" w:cs="Times New Roman"/>
          <w:sz w:val="28"/>
        </w:rPr>
        <w:t>;</w:t>
      </w:r>
    </w:p>
    <w:p w:rsidR="00C234B9" w:rsidRPr="00C234B9" w:rsidRDefault="0048738A" w:rsidP="0048738A">
      <w:pPr>
        <w:pStyle w:val="aa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4569C5">
        <w:rPr>
          <w:rFonts w:ascii="Times New Roman" w:hAnsi="Times New Roman" w:cs="Times New Roman"/>
          <w:sz w:val="28"/>
        </w:rPr>
        <w:t>у</w:t>
      </w:r>
      <w:r w:rsidR="00C234B9" w:rsidRPr="00C234B9">
        <w:rPr>
          <w:rFonts w:ascii="Times New Roman" w:hAnsi="Times New Roman" w:cs="Times New Roman"/>
          <w:sz w:val="28"/>
        </w:rPr>
        <w:t>головно-правовые средства противодействия коррупции;</w:t>
      </w:r>
    </w:p>
    <w:p w:rsidR="0019201E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з</w:t>
      </w:r>
      <w:r w:rsidR="000A05F0">
        <w:rPr>
          <w:rFonts w:ascii="Times New Roman" w:hAnsi="Times New Roman" w:cs="Times New Roman"/>
          <w:sz w:val="28"/>
        </w:rPr>
        <w:t>арубежный опыт формирования и реализации антикоррупционной политики</w:t>
      </w:r>
      <w:r w:rsidR="000A05F0" w:rsidRPr="000A05F0">
        <w:rPr>
          <w:rFonts w:ascii="Times New Roman" w:hAnsi="Times New Roman" w:cs="Times New Roman"/>
          <w:sz w:val="28"/>
        </w:rPr>
        <w:t>;</w:t>
      </w:r>
    </w:p>
    <w:p w:rsidR="000A05F0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у</w:t>
      </w:r>
      <w:r w:rsidR="000A05F0">
        <w:rPr>
          <w:rFonts w:ascii="Times New Roman" w:hAnsi="Times New Roman" w:cs="Times New Roman"/>
          <w:sz w:val="28"/>
        </w:rPr>
        <w:t>частие граждан и институтов гражданского общества в реализации антикоррупционной политики</w:t>
      </w:r>
      <w:r w:rsidR="000A05F0" w:rsidRPr="000A05F0">
        <w:rPr>
          <w:rFonts w:ascii="Times New Roman" w:hAnsi="Times New Roman" w:cs="Times New Roman"/>
          <w:sz w:val="28"/>
        </w:rPr>
        <w:t>;</w:t>
      </w:r>
    </w:p>
    <w:p w:rsidR="000A05F0" w:rsidRPr="000A05F0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п</w:t>
      </w:r>
      <w:r w:rsidR="000A05F0">
        <w:rPr>
          <w:rFonts w:ascii="Times New Roman" w:hAnsi="Times New Roman" w:cs="Times New Roman"/>
          <w:sz w:val="28"/>
        </w:rPr>
        <w:t>овышение эффективности антикоррупционного просвещения, воспитания и образования</w:t>
      </w:r>
      <w:r w:rsidR="00C234B9">
        <w:rPr>
          <w:rFonts w:ascii="Times New Roman" w:hAnsi="Times New Roman" w:cs="Times New Roman"/>
          <w:sz w:val="28"/>
        </w:rPr>
        <w:t>.</w:t>
      </w:r>
    </w:p>
    <w:p w:rsidR="001F68A1" w:rsidRDefault="00C234B9" w:rsidP="001C43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3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</w:t>
      </w:r>
      <w:r w:rsidR="00A41561">
        <w:rPr>
          <w:rFonts w:ascii="Times New Roman" w:eastAsia="Calibri" w:hAnsi="Times New Roman" w:cs="Times New Roman"/>
          <w:sz w:val="28"/>
          <w:szCs w:val="28"/>
          <w:lang w:eastAsia="en-US"/>
        </w:rPr>
        <w:t>работе Конференции приглашаются студенты высших</w:t>
      </w:r>
      <w:r w:rsidR="006A12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средних специальных</w:t>
      </w:r>
      <w:r w:rsidR="00A415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заведений, учащиеся 10-11 классов общеобразовательных учебных заведений, обучающиеся центров довузовской подготовки, а также аспиранты и молодые учёные и специалисты, занятые соответствующей проблематикой</w:t>
      </w:r>
      <w:r w:rsidR="00393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F68A1" w:rsidRPr="001F68A1">
        <w:rPr>
          <w:rFonts w:ascii="Times New Roman" w:eastAsia="Calibri" w:hAnsi="Times New Roman" w:cs="Times New Roman"/>
          <w:sz w:val="28"/>
          <w:szCs w:val="28"/>
          <w:lang w:eastAsia="en-US"/>
        </w:rPr>
        <w:t>Работу Конференции планируется проводить в очном и дистанционном форматах</w:t>
      </w:r>
      <w:r w:rsidR="00393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 видеоконференцсвязи)</w:t>
      </w:r>
      <w:r w:rsidR="001F68A1" w:rsidRPr="001F68A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93BCD" w:rsidRPr="00393BCD">
        <w:t xml:space="preserve"> </w:t>
      </w:r>
      <w:r w:rsidR="00BD7BD5">
        <w:rPr>
          <w:rFonts w:ascii="Times New Roman" w:eastAsia="Calibri" w:hAnsi="Times New Roman" w:cs="Times New Roman"/>
          <w:sz w:val="28"/>
          <w:szCs w:val="28"/>
          <w:lang w:eastAsia="en-US"/>
        </w:rPr>
        <w:t>Выступление на Конференции будет отмечено сертификатом участника</w:t>
      </w:r>
      <w:r w:rsidR="00393BCD" w:rsidRPr="00393BC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91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2118C" w:rsidRDefault="0071604A" w:rsidP="00A1176A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93F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участия в Конференции необход</w:t>
      </w:r>
      <w:r w:rsidR="00E211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имо зарегистрироваться по ссылке </w:t>
      </w:r>
      <w:r w:rsidR="005F7B03" w:rsidRPr="005F7B03">
        <w:rPr>
          <w:rStyle w:val="a6"/>
          <w:rFonts w:ascii="Times New Roman" w:hAnsi="Times New Roman" w:cs="Times New Roman"/>
          <w:sz w:val="28"/>
        </w:rPr>
        <w:t>https://forms.gle/njLxwmWYS9r58Q9M9</w:t>
      </w:r>
      <w:r w:rsidR="00CD279A">
        <w:t>.</w:t>
      </w:r>
      <w:r w:rsidRPr="007312C4">
        <w:rPr>
          <w:rFonts w:ascii="Times New Roman" w:eastAsiaTheme="minorHAnsi" w:hAnsi="Times New Roman" w:cs="Times New Roman"/>
          <w:color w:val="auto"/>
          <w:sz w:val="28"/>
          <w:szCs w:val="24"/>
          <w:lang w:eastAsia="en-US"/>
        </w:rPr>
        <w:t xml:space="preserve"> </w:t>
      </w:r>
      <w:r w:rsidR="00EF43A7" w:rsidRPr="00693F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Обязательно заполняйте все позиции анкеты, особенно контактные данные, это особенно важно для обратной связи.</w:t>
      </w:r>
    </w:p>
    <w:p w:rsidR="00393BCD" w:rsidRPr="005F7B03" w:rsidRDefault="0071604A" w:rsidP="00393BCD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r w:rsidRPr="00693FE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Регистрация</w:t>
      </w:r>
      <w:r w:rsidR="00955BA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открыт</w:t>
      </w:r>
      <w:r w:rsidRPr="00693FE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а до </w:t>
      </w:r>
      <w:r w:rsidR="0048738A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02</w:t>
      </w:r>
      <w:r w:rsidR="00BD7BD5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48738A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декабря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</w:t>
      </w:r>
      <w:r w:rsidR="000F749A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22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года. </w:t>
      </w:r>
    </w:p>
    <w:bookmarkEnd w:id="0"/>
    <w:p w:rsidR="00D91961" w:rsidRPr="005F7B03" w:rsidRDefault="00D91961" w:rsidP="00D91961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Материалы для публикации, оформленные в соответствии с прилагаемыми требования</w:t>
      </w:r>
      <w:r w:rsidR="0048738A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ми, должны быть направлены до 22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декабря</w:t>
      </w:r>
      <w:r w:rsidR="000F749A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2022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года по эл</w:t>
      </w:r>
      <w:r w:rsidR="00C43944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ектронной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почте </w:t>
      </w:r>
      <w:hyperlink r:id="rId9" w:history="1"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nisvetlichny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krags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</w:hyperlink>
      <w:r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D91961" w:rsidRDefault="00D91961" w:rsidP="00D91961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итогам будет опубликован сборник материалов Конференции</w:t>
      </w:r>
      <w:r w:rsidR="007A611E"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электронном виде</w:t>
      </w:r>
      <w:r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55BAF" w:rsidRDefault="0071604A" w:rsidP="00693FE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FEB"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</w:p>
    <w:p w:rsidR="00955BAF" w:rsidRDefault="00955BAF" w:rsidP="002C471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8(8212) 30-27-80 (доб. 132</w:t>
      </w:r>
      <w:r w:rsidRPr="00955B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Светличный Никита Игоревич, </w:t>
      </w:r>
      <w:r w:rsidR="005F7B03">
        <w:rPr>
          <w:rFonts w:ascii="Times New Roman" w:hAnsi="Times New Roman" w:cs="Times New Roman"/>
          <w:sz w:val="28"/>
          <w:szCs w:val="28"/>
        </w:rPr>
        <w:t>ведущий специалист центра научно-исследовательской работы и международного сотрудничества.</w:t>
      </w:r>
    </w:p>
    <w:p w:rsidR="00D91961" w:rsidRDefault="00955BAF" w:rsidP="005F7B0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электронной почте: </w:t>
      </w:r>
      <w:hyperlink r:id="rId10" w:history="1">
        <w:r w:rsidRPr="000F6563">
          <w:rPr>
            <w:rStyle w:val="a6"/>
            <w:rFonts w:ascii="Times New Roman" w:hAnsi="Times New Roman" w:cs="Times New Roman"/>
            <w:sz w:val="28"/>
            <w:szCs w:val="28"/>
          </w:rPr>
          <w:t>nisvetlichny@krags.ru</w:t>
        </w:r>
      </w:hyperlink>
      <w:r w:rsidR="007D3D23">
        <w:rPr>
          <w:rFonts w:ascii="Times New Roman" w:hAnsi="Times New Roman" w:cs="Times New Roman"/>
          <w:sz w:val="28"/>
          <w:szCs w:val="28"/>
        </w:rPr>
        <w:t>.</w:t>
      </w:r>
    </w:p>
    <w:p w:rsidR="006A127C" w:rsidRDefault="006A127C" w:rsidP="005F7B0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b/>
          <w:sz w:val="28"/>
        </w:rPr>
      </w:pPr>
      <w:r w:rsidRPr="00E261BE">
        <w:rPr>
          <w:rFonts w:ascii="Times New Roman" w:hAnsi="Times New Roman" w:cs="Times New Roman"/>
          <w:b/>
          <w:sz w:val="28"/>
        </w:rPr>
        <w:lastRenderedPageBreak/>
        <w:t>Требования, предъявляемые к оформлению статей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b/>
          <w:sz w:val="28"/>
        </w:rPr>
      </w:pP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Объем материала – до 6 страниц формата А4. Поля: левое – 3 см; правое – 1 см, верхнее и нижнее – по 2 см; шрифт – Times New Roman; размер кегля – 14 пунктов; межстрочный интервал – полуторный.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Рисунки и фотографии должны быть: с разрешением не ниже 300 пикс/дюйм. Схемы и таблицы должны быть набраны в Microsoft Word (сканированные таблицы из других источников не допускаются),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</w:t>
      </w:r>
      <w:r w:rsidRPr="00E261BE">
        <w:rPr>
          <w:rFonts w:ascii="Times New Roman" w:hAnsi="Times New Roman" w:cs="Times New Roman"/>
          <w:i/>
          <w:sz w:val="28"/>
        </w:rPr>
        <w:t>sin, cos, tg, ctg, exp, In, const, min, max, Pr, Re</w:t>
      </w:r>
      <w:r w:rsidRPr="00E261BE">
        <w:rPr>
          <w:rFonts w:ascii="Times New Roman" w:hAnsi="Times New Roman" w:cs="Times New Roman"/>
          <w:sz w:val="28"/>
        </w:rPr>
        <w:t>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Список ссылок 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К тексту прилагаются сведения об авторе (авторах): фамилия, имя, отчество, место работы, должность с указанием конкретного отдела, кафедры, лаборатории и т.д., ученая степень, ученое звание,</w:t>
      </w:r>
      <w:r w:rsidR="007A611E">
        <w:rPr>
          <w:rFonts w:ascii="Times New Roman" w:hAnsi="Times New Roman" w:cs="Times New Roman"/>
          <w:sz w:val="28"/>
        </w:rPr>
        <w:t xml:space="preserve"> курс обучения, телефон, электронная почта, а также сведения о научном руководителе.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В статье обязательно указывать УДК. 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Пример оформления статьи приведен в Приложении 1. </w:t>
      </w:r>
    </w:p>
    <w:p w:rsidR="00E261BE" w:rsidRPr="00E261BE" w:rsidRDefault="00E261BE" w:rsidP="00E261BE">
      <w:pPr>
        <w:rPr>
          <w:sz w:val="28"/>
        </w:rPr>
      </w:pPr>
      <w:r w:rsidRPr="00E261BE">
        <w:rPr>
          <w:sz w:val="28"/>
        </w:rPr>
        <w:br w:type="page"/>
      </w:r>
    </w:p>
    <w:p w:rsidR="00E261BE" w:rsidRPr="00E261BE" w:rsidRDefault="00E261BE" w:rsidP="00E261BE">
      <w:pPr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lastRenderedPageBreak/>
        <w:t>Приложение 1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Образец оформления статьи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C234B9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342.98:34.03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7A611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Иванов И.А., </w:t>
      </w:r>
      <w:r w:rsidR="007A611E">
        <w:rPr>
          <w:rFonts w:ascii="Times New Roman" w:eastAsia="Times New Roman" w:hAnsi="Times New Roman" w:cs="Times New Roman"/>
          <w:color w:val="auto"/>
          <w:sz w:val="28"/>
          <w:szCs w:val="24"/>
        </w:rPr>
        <w:t>студент 3 курса</w:t>
      </w:r>
    </w:p>
    <w:p w:rsidR="007A611E" w:rsidRDefault="00E261BE" w:rsidP="007A611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ГОУ ВО </w:t>
      </w:r>
      <w:r w:rsidR="007A611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КРАГСиУ </w:t>
      </w:r>
    </w:p>
    <w:p w:rsidR="007A611E" w:rsidRDefault="0048738A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(научный руководитель  - Попова </w:t>
      </w:r>
      <w:r w:rsidR="007A611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В.В.,</w:t>
      </w:r>
    </w:p>
    <w:p w:rsidR="007A611E" w:rsidRDefault="007A611E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канд. юрид. наук, </w:t>
      </w:r>
    </w:p>
    <w:p w:rsidR="00C234B9" w:rsidRDefault="007A611E" w:rsidP="00C234B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доцент кафедры </w:t>
      </w:r>
      <w:r w:rsidR="0048738A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правовых дисциплин</w:t>
      </w:r>
    </w:p>
    <w:p w:rsidR="00E261BE" w:rsidRPr="00E261BE" w:rsidRDefault="007A611E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КРАГСиУ)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E261BE" w:rsidRPr="00C234B9" w:rsidRDefault="00C234B9" w:rsidP="00E261B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КОНТРОЛЬ ЗА РАСХОДАМИ ОТДЕЛЬНЫХ КАТЕГОРИЙ ЛИЦ: НЕКОТОРЫЕ АСПЕКТЫ СОВЕРШЕСТВОВАНИЯ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 w:rsidR="00C234B9" w:rsidRP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О ратификации Конвенции Организации Объединенных Наций против коррупции: Федеральный закон от 08.03.2006 № 40-ФЗ // Собр. законодательства РФ. – 2006. - № 12. – Ст. 1231.</w:t>
      </w:r>
    </w:p>
    <w:p w:rsidR="00E261BE" w:rsidRDefault="00E261BE" w:rsidP="00E261B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 w:rsidR="00C234B9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Малышева, Л.А.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Совершенствование деятельности по контролю за расходами государственных служащих и иных лиц // Законность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– 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2019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– 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№ 3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– С. 12.</w:t>
      </w:r>
    </w:p>
    <w:p w:rsidR="00C234B9" w:rsidRPr="00E261BE" w:rsidRDefault="00C234B9" w:rsidP="00E261B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3. </w:t>
      </w:r>
      <w:r w:rsidRPr="00373820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Бике</w:t>
      </w:r>
      <w:r w:rsidR="006D0583" w:rsidRPr="00373820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ев, И.И.</w:t>
      </w:r>
      <w:r w:rsidR="006D058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Антикоррупционное просвещение: вопросы теории и практики: монография / И.И. Бикеев, П.А. </w:t>
      </w:r>
      <w:r w:rsidR="006D0583" w:rsidRPr="006D0583">
        <w:rPr>
          <w:rFonts w:ascii="Times New Roman" w:eastAsia="Times New Roman" w:hAnsi="Times New Roman" w:cs="Times New Roman"/>
          <w:color w:val="auto"/>
          <w:sz w:val="28"/>
          <w:szCs w:val="24"/>
        </w:rPr>
        <w:t>Кабанов</w:t>
      </w:r>
      <w:r w:rsidR="006D0583">
        <w:rPr>
          <w:rFonts w:ascii="Times New Roman" w:eastAsia="Times New Roman" w:hAnsi="Times New Roman" w:cs="Times New Roman"/>
          <w:color w:val="auto"/>
          <w:sz w:val="28"/>
          <w:szCs w:val="24"/>
        </w:rPr>
        <w:t>. – Казань: Познание, 2019. – 324 с.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br w:type="page"/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lastRenderedPageBreak/>
        <w:t>ЛИЦЕНЗИОННЫЙ ДОГОВОР № ___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г. Сыктывкар </w:t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  <w:t>«___»__________ 202</w:t>
      </w:r>
      <w:r w:rsidR="003C50C4" w:rsidRPr="000F749A">
        <w:rPr>
          <w:rFonts w:ascii="Times New Roman" w:hAnsi="Times New Roman" w:cs="Times New Roman"/>
          <w:sz w:val="24"/>
          <w:szCs w:val="24"/>
        </w:rPr>
        <w:t>1</w:t>
      </w:r>
      <w:r w:rsidRPr="00E261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 w:rsidRPr="00E261BE"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</w:t>
      </w:r>
      <w:r w:rsidR="000F749A">
        <w:rPr>
          <w:rFonts w:ascii="Times New Roman" w:hAnsi="Times New Roman" w:cs="Times New Roman"/>
          <w:sz w:val="24"/>
          <w:szCs w:val="24"/>
        </w:rPr>
        <w:t xml:space="preserve">и.о. </w:t>
      </w:r>
      <w:r w:rsidRPr="00E261BE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0F749A">
        <w:rPr>
          <w:rFonts w:ascii="Times New Roman" w:hAnsi="Times New Roman" w:cs="Times New Roman"/>
          <w:sz w:val="24"/>
          <w:szCs w:val="24"/>
        </w:rPr>
        <w:t>Ткачева Сергея Алексеевича</w:t>
      </w:r>
      <w:r w:rsidRPr="00E261BE">
        <w:rPr>
          <w:rFonts w:ascii="Times New Roman" w:hAnsi="Times New Roman" w:cs="Times New Roman"/>
          <w:sz w:val="24"/>
          <w:szCs w:val="24"/>
        </w:rPr>
        <w:t>, д</w:t>
      </w:r>
      <w:r w:rsidR="007B4B5C">
        <w:rPr>
          <w:rFonts w:ascii="Times New Roman" w:hAnsi="Times New Roman" w:cs="Times New Roman"/>
          <w:sz w:val="24"/>
          <w:szCs w:val="24"/>
        </w:rPr>
        <w:t xml:space="preserve">ействующего на основании Устава, </w:t>
      </w:r>
      <w:r w:rsidRPr="00E261BE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«Стороны», заключили настоящий Договор о нижеследующем: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произведения – статьи под рабочим названием _________________________________________________________________________________________________________________________________объемом ________ страниц, 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E261BE" w:rsidRPr="00E261BE" w:rsidRDefault="00E261BE" w:rsidP="00E261B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печатном и электронном виде в соответствии 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с требованиями, установленными редакцией сборника материалов </w:t>
      </w:r>
      <w:r w:rsidR="00C02714">
        <w:rPr>
          <w:rFonts w:ascii="Times New Roman" w:hAnsi="Times New Roman" w:cs="Times New Roman"/>
          <w:color w:val="auto"/>
          <w:sz w:val="24"/>
          <w:szCs w:val="24"/>
        </w:rPr>
        <w:t>Межр</w:t>
      </w:r>
      <w:r>
        <w:rPr>
          <w:rFonts w:ascii="Times New Roman" w:hAnsi="Times New Roman" w:cs="Times New Roman"/>
          <w:color w:val="auto"/>
          <w:sz w:val="24"/>
          <w:szCs w:val="24"/>
        </w:rPr>
        <w:t>егиональной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аучной студенческой конференции 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«Актуальные вопросы реализации антикоррупционной политики </w:t>
      </w:r>
      <w:r w:rsidR="0074583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03">
        <w:rPr>
          <w:rFonts w:ascii="Times New Roman" w:hAnsi="Times New Roman" w:cs="Times New Roman"/>
          <w:color w:val="auto"/>
          <w:sz w:val="24"/>
          <w:szCs w:val="24"/>
        </w:rPr>
        <w:t>Российской Федерации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»;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персональных данных.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 ПРАВА И ОБЯЗАННОСТИ СТОРОН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2.1.1. право на воспроизведение и распространение Статьи путем: изготовления экземпляров произведения, записи в память ЭВМ, опубликования в сборнике материалов Региональной научной студенческой конференции «Актуальные вопросы реализации антикоррупционной политики </w:t>
      </w:r>
      <w:r w:rsidR="0074583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03">
        <w:rPr>
          <w:rFonts w:ascii="Times New Roman" w:hAnsi="Times New Roman" w:cs="Times New Roman"/>
          <w:color w:val="auto"/>
          <w:sz w:val="24"/>
          <w:szCs w:val="24"/>
        </w:rPr>
        <w:t>Российской Федерации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»;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2.1.2. право на перевод Статьи на иностранные языки;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lastRenderedPageBreak/>
        <w:t xml:space="preserve">2.2. Лицензиат не берет на себя обязательство по предоставлению Автору отчетов об использовании Статьи.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 ПРОЧИЕ УСЛОВИЯ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4. АДРЕСА И РЕКВИЗИТЫ СТОРОН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Автор: Адрес регистрации по месту жительства: ___________________________________________________________________________________________________________________________ Почтовый адрес: _______________________________________________________________ Паспорт серия __________ номер _________ кем и когда выдан _____________________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  <w:t>Лицензиат:_____________________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91961" w:rsidRPr="001F68A1" w:rsidRDefault="00D91961" w:rsidP="001F68A1">
      <w:pPr>
        <w:spacing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D91961" w:rsidRPr="001F68A1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07" w:rsidRDefault="00D50307" w:rsidP="0074178A">
      <w:pPr>
        <w:spacing w:line="240" w:lineRule="auto"/>
      </w:pPr>
      <w:r>
        <w:separator/>
      </w:r>
    </w:p>
  </w:endnote>
  <w:endnote w:type="continuationSeparator" w:id="0">
    <w:p w:rsidR="00D50307" w:rsidRDefault="00D50307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07" w:rsidRDefault="00D50307" w:rsidP="0074178A">
      <w:pPr>
        <w:spacing w:line="240" w:lineRule="auto"/>
      </w:pPr>
      <w:r>
        <w:separator/>
      </w:r>
    </w:p>
  </w:footnote>
  <w:footnote w:type="continuationSeparator" w:id="0">
    <w:p w:rsidR="00D50307" w:rsidRDefault="00D50307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22F6"/>
    <w:multiLevelType w:val="hybridMultilevel"/>
    <w:tmpl w:val="E4AE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22E17"/>
    <w:multiLevelType w:val="hybridMultilevel"/>
    <w:tmpl w:val="E95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35D"/>
    <w:multiLevelType w:val="hybridMultilevel"/>
    <w:tmpl w:val="A68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DD7"/>
    <w:multiLevelType w:val="hybridMultilevel"/>
    <w:tmpl w:val="D3ECB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2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0"/>
    <w:rsid w:val="000051CF"/>
    <w:rsid w:val="00013FCD"/>
    <w:rsid w:val="00020217"/>
    <w:rsid w:val="000446AA"/>
    <w:rsid w:val="00050036"/>
    <w:rsid w:val="00050C3A"/>
    <w:rsid w:val="00065ACE"/>
    <w:rsid w:val="00086892"/>
    <w:rsid w:val="00096E7E"/>
    <w:rsid w:val="000A05F0"/>
    <w:rsid w:val="000A6FE4"/>
    <w:rsid w:val="000F24D9"/>
    <w:rsid w:val="000F749A"/>
    <w:rsid w:val="00125887"/>
    <w:rsid w:val="001626D3"/>
    <w:rsid w:val="00174D2F"/>
    <w:rsid w:val="001773C4"/>
    <w:rsid w:val="00184FC8"/>
    <w:rsid w:val="0019201E"/>
    <w:rsid w:val="001B713B"/>
    <w:rsid w:val="001C43F9"/>
    <w:rsid w:val="001D71C0"/>
    <w:rsid w:val="001E2E60"/>
    <w:rsid w:val="001E7140"/>
    <w:rsid w:val="001F0EB8"/>
    <w:rsid w:val="001F2F61"/>
    <w:rsid w:val="001F68A1"/>
    <w:rsid w:val="00201C84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2C4711"/>
    <w:rsid w:val="002C519C"/>
    <w:rsid w:val="0030002F"/>
    <w:rsid w:val="00315EBF"/>
    <w:rsid w:val="0035652B"/>
    <w:rsid w:val="003604B3"/>
    <w:rsid w:val="00371BB1"/>
    <w:rsid w:val="00373820"/>
    <w:rsid w:val="00384A1B"/>
    <w:rsid w:val="00393BCD"/>
    <w:rsid w:val="003B1506"/>
    <w:rsid w:val="003B4F79"/>
    <w:rsid w:val="003C5033"/>
    <w:rsid w:val="003C50C4"/>
    <w:rsid w:val="003D28AD"/>
    <w:rsid w:val="003D2BDA"/>
    <w:rsid w:val="003E26E9"/>
    <w:rsid w:val="003E61E8"/>
    <w:rsid w:val="00401E72"/>
    <w:rsid w:val="00412B07"/>
    <w:rsid w:val="00431363"/>
    <w:rsid w:val="004332E3"/>
    <w:rsid w:val="004569C5"/>
    <w:rsid w:val="00457A52"/>
    <w:rsid w:val="00480A42"/>
    <w:rsid w:val="0048738A"/>
    <w:rsid w:val="004B020E"/>
    <w:rsid w:val="004D7BE4"/>
    <w:rsid w:val="004E067E"/>
    <w:rsid w:val="004E257C"/>
    <w:rsid w:val="004F6774"/>
    <w:rsid w:val="00502576"/>
    <w:rsid w:val="00510007"/>
    <w:rsid w:val="00525BB6"/>
    <w:rsid w:val="005468C6"/>
    <w:rsid w:val="00576104"/>
    <w:rsid w:val="00581F7F"/>
    <w:rsid w:val="00582EC7"/>
    <w:rsid w:val="00597B31"/>
    <w:rsid w:val="005A546C"/>
    <w:rsid w:val="005A6E7A"/>
    <w:rsid w:val="005C4E0F"/>
    <w:rsid w:val="005E078A"/>
    <w:rsid w:val="005E6730"/>
    <w:rsid w:val="005F5866"/>
    <w:rsid w:val="005F7B03"/>
    <w:rsid w:val="00615025"/>
    <w:rsid w:val="00616604"/>
    <w:rsid w:val="006323D3"/>
    <w:rsid w:val="00656CD4"/>
    <w:rsid w:val="006801CF"/>
    <w:rsid w:val="00693FEB"/>
    <w:rsid w:val="006A127C"/>
    <w:rsid w:val="006C4E51"/>
    <w:rsid w:val="006D0583"/>
    <w:rsid w:val="006D5613"/>
    <w:rsid w:val="006E5C4F"/>
    <w:rsid w:val="007119D1"/>
    <w:rsid w:val="00712ABA"/>
    <w:rsid w:val="007144C0"/>
    <w:rsid w:val="0071604A"/>
    <w:rsid w:val="007306CA"/>
    <w:rsid w:val="007312C4"/>
    <w:rsid w:val="0073558A"/>
    <w:rsid w:val="0074178A"/>
    <w:rsid w:val="0074583D"/>
    <w:rsid w:val="007510B7"/>
    <w:rsid w:val="007637F0"/>
    <w:rsid w:val="007876F6"/>
    <w:rsid w:val="007A611E"/>
    <w:rsid w:val="007B4B5C"/>
    <w:rsid w:val="007B55A9"/>
    <w:rsid w:val="007D1DDA"/>
    <w:rsid w:val="007D29E0"/>
    <w:rsid w:val="007D3D23"/>
    <w:rsid w:val="007D4EE9"/>
    <w:rsid w:val="007E5A6D"/>
    <w:rsid w:val="007F77A2"/>
    <w:rsid w:val="00824EB0"/>
    <w:rsid w:val="00827B26"/>
    <w:rsid w:val="00834825"/>
    <w:rsid w:val="008361CD"/>
    <w:rsid w:val="008376AF"/>
    <w:rsid w:val="008408D2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B4C37"/>
    <w:rsid w:val="008D0293"/>
    <w:rsid w:val="008F1BDB"/>
    <w:rsid w:val="008F5BDE"/>
    <w:rsid w:val="00910E26"/>
    <w:rsid w:val="00912A45"/>
    <w:rsid w:val="009144A5"/>
    <w:rsid w:val="00917BAD"/>
    <w:rsid w:val="009409FB"/>
    <w:rsid w:val="009451E7"/>
    <w:rsid w:val="00952840"/>
    <w:rsid w:val="00955BAF"/>
    <w:rsid w:val="009662A2"/>
    <w:rsid w:val="009765E8"/>
    <w:rsid w:val="00983702"/>
    <w:rsid w:val="00985E43"/>
    <w:rsid w:val="009B238F"/>
    <w:rsid w:val="009C55AC"/>
    <w:rsid w:val="009C5BC2"/>
    <w:rsid w:val="009E63E4"/>
    <w:rsid w:val="00A1176A"/>
    <w:rsid w:val="00A24CDA"/>
    <w:rsid w:val="00A2718C"/>
    <w:rsid w:val="00A41561"/>
    <w:rsid w:val="00A52E0F"/>
    <w:rsid w:val="00A60FA5"/>
    <w:rsid w:val="00A62868"/>
    <w:rsid w:val="00A63B2A"/>
    <w:rsid w:val="00A96299"/>
    <w:rsid w:val="00B74055"/>
    <w:rsid w:val="00BA4D80"/>
    <w:rsid w:val="00BB60D6"/>
    <w:rsid w:val="00BC503B"/>
    <w:rsid w:val="00BC7277"/>
    <w:rsid w:val="00BD7BD5"/>
    <w:rsid w:val="00C02714"/>
    <w:rsid w:val="00C12925"/>
    <w:rsid w:val="00C234B9"/>
    <w:rsid w:val="00C34CF1"/>
    <w:rsid w:val="00C41DEB"/>
    <w:rsid w:val="00C4290F"/>
    <w:rsid w:val="00C43944"/>
    <w:rsid w:val="00C439DC"/>
    <w:rsid w:val="00C54154"/>
    <w:rsid w:val="00C6257C"/>
    <w:rsid w:val="00C84C31"/>
    <w:rsid w:val="00C873FE"/>
    <w:rsid w:val="00C9272C"/>
    <w:rsid w:val="00CB33E5"/>
    <w:rsid w:val="00CB4E6B"/>
    <w:rsid w:val="00CD097D"/>
    <w:rsid w:val="00CD279A"/>
    <w:rsid w:val="00CD4FA2"/>
    <w:rsid w:val="00CD6D98"/>
    <w:rsid w:val="00CE62F5"/>
    <w:rsid w:val="00CF46A2"/>
    <w:rsid w:val="00D20089"/>
    <w:rsid w:val="00D20126"/>
    <w:rsid w:val="00D44D7F"/>
    <w:rsid w:val="00D50307"/>
    <w:rsid w:val="00D61227"/>
    <w:rsid w:val="00D6448A"/>
    <w:rsid w:val="00D90164"/>
    <w:rsid w:val="00D91961"/>
    <w:rsid w:val="00DB35B0"/>
    <w:rsid w:val="00DD1B89"/>
    <w:rsid w:val="00DD6BFF"/>
    <w:rsid w:val="00DE0170"/>
    <w:rsid w:val="00DE145A"/>
    <w:rsid w:val="00DF7BAE"/>
    <w:rsid w:val="00E149B6"/>
    <w:rsid w:val="00E15608"/>
    <w:rsid w:val="00E2118C"/>
    <w:rsid w:val="00E261BE"/>
    <w:rsid w:val="00E47A1C"/>
    <w:rsid w:val="00E56348"/>
    <w:rsid w:val="00E613EE"/>
    <w:rsid w:val="00E75982"/>
    <w:rsid w:val="00E81B69"/>
    <w:rsid w:val="00E828C3"/>
    <w:rsid w:val="00EA11D9"/>
    <w:rsid w:val="00EB5F55"/>
    <w:rsid w:val="00EC2B2C"/>
    <w:rsid w:val="00EC421F"/>
    <w:rsid w:val="00EC470D"/>
    <w:rsid w:val="00EC5FA0"/>
    <w:rsid w:val="00EF23BB"/>
    <w:rsid w:val="00EF43A7"/>
    <w:rsid w:val="00F101A0"/>
    <w:rsid w:val="00F12850"/>
    <w:rsid w:val="00F16E27"/>
    <w:rsid w:val="00F23603"/>
    <w:rsid w:val="00F2588B"/>
    <w:rsid w:val="00F264EE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C6FA4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992C60-0457-45D4-B12C-D29CCAA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svetlichny@krag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svetlichny@kra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8C5B-4C07-438F-890E-2DBD7605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k1_102_03</cp:lastModifiedBy>
  <cp:revision>2</cp:revision>
  <cp:lastPrinted>2021-10-14T07:45:00Z</cp:lastPrinted>
  <dcterms:created xsi:type="dcterms:W3CDTF">2022-10-25T11:53:00Z</dcterms:created>
  <dcterms:modified xsi:type="dcterms:W3CDTF">2022-10-25T11:53:00Z</dcterms:modified>
</cp:coreProperties>
</file>